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88763E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9.应用归结法证明以下命题集是不可满足的。</w:t>
      </w:r>
    </w:p>
    <w:p w14:paraId="718CBC18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a)α∨β;</w:t>
      </w:r>
    </w:p>
    <w:p w14:paraId="4DA54885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b)β→γ;</w:t>
      </w:r>
    </w:p>
    <w:p w14:paraId="6E796EE0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c)¬α∧¬γ;</w:t>
      </w:r>
    </w:p>
    <w:p w14:paraId="4096E2BD"/>
    <w:p w14:paraId="4E8AC3A3"/>
    <w:p w14:paraId="276DCDE2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 w14:paraId="500977C8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 w14:paraId="1A4E36E9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 w14:paraId="4E2A9EE2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 w14:paraId="16CC18BA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10.证明苏格拉底三段论“所有人都是要死的，苏格拉底是人，所以苏格拉底是要死的”</w:t>
      </w:r>
    </w:p>
    <w:p w14:paraId="0FAE7E28"/>
    <w:p w14:paraId="3E82588B"/>
    <w:p w14:paraId="40A4C4A0"/>
    <w:p w14:paraId="43A89650"/>
    <w:p w14:paraId="31F8C504"/>
    <w:p w14:paraId="04D0FA5B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6D77B79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3888105" cy="5073650"/>
            <wp:effectExtent l="0" t="0" r="10795" b="635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507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9B2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318728F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1A61F0B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35015F8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56F2311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05C1559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1C853EE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67396F8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5DDA807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3884295" cy="2677795"/>
            <wp:effectExtent l="0" t="0" r="190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EEA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66E8DACE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13373D8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89F8BF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3AA61076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1D58C42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7A8F0D3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2D5A654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55375CE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2.考虑图1中的问题，给定每个状态的启发函数如下表所示。若仍以状态A为初始状态、状态I为终止状态，请分别使用以下算法求解从A到I的路径，请画出算法找到第一条路径时的搜索树，并在搜索书中标出结点的扩展顺序，以及找到的路径。（若有多个节点拥有相同的扩展优先度，则优先扩展对应路径字典序较小的节点）。 </w:t>
      </w:r>
    </w:p>
    <w:p w14:paraId="4F1D7E3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(1) 基于树搜索的贪婪最佳优先搜索。  (2) 基于图搜索的A*算法。</w:t>
      </w:r>
    </w:p>
    <w:p w14:paraId="43C1C4DF"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1814195" cy="1814195"/>
            <wp:effectExtent l="0" t="0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419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4760" cy="4876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B86B">
      <w:pPr>
        <w:widowControl w:val="0"/>
        <w:numPr>
          <w:ilvl w:val="0"/>
          <w:numId w:val="0"/>
        </w:numPr>
        <w:jc w:val="center"/>
      </w:pPr>
    </w:p>
    <w:p w14:paraId="145ED02B">
      <w:pPr>
        <w:widowControl w:val="0"/>
        <w:numPr>
          <w:ilvl w:val="0"/>
          <w:numId w:val="0"/>
        </w:numPr>
        <w:jc w:val="center"/>
      </w:pPr>
    </w:p>
    <w:p w14:paraId="7D928494">
      <w:pPr>
        <w:widowControl w:val="0"/>
        <w:numPr>
          <w:ilvl w:val="0"/>
          <w:numId w:val="0"/>
        </w:numPr>
        <w:jc w:val="center"/>
      </w:pPr>
    </w:p>
    <w:p w14:paraId="760D43C5">
      <w:pPr>
        <w:widowControl w:val="0"/>
        <w:numPr>
          <w:ilvl w:val="0"/>
          <w:numId w:val="0"/>
        </w:numPr>
        <w:jc w:val="center"/>
      </w:pPr>
    </w:p>
    <w:p w14:paraId="56790E06">
      <w:pPr>
        <w:widowControl w:val="0"/>
        <w:numPr>
          <w:ilvl w:val="0"/>
          <w:numId w:val="0"/>
        </w:numPr>
        <w:jc w:val="center"/>
      </w:pPr>
    </w:p>
    <w:p w14:paraId="368BE52B">
      <w:pPr>
        <w:widowControl w:val="0"/>
        <w:numPr>
          <w:ilvl w:val="0"/>
          <w:numId w:val="0"/>
        </w:numPr>
        <w:jc w:val="center"/>
      </w:pPr>
    </w:p>
    <w:p w14:paraId="63B9CAF0">
      <w:pPr>
        <w:widowControl w:val="0"/>
        <w:numPr>
          <w:ilvl w:val="0"/>
          <w:numId w:val="0"/>
        </w:numPr>
        <w:jc w:val="center"/>
      </w:pPr>
    </w:p>
    <w:p w14:paraId="1400A79C">
      <w:pPr>
        <w:widowControl w:val="0"/>
        <w:numPr>
          <w:ilvl w:val="0"/>
          <w:numId w:val="0"/>
        </w:numPr>
        <w:jc w:val="center"/>
      </w:pPr>
    </w:p>
    <w:p w14:paraId="283CA527">
      <w:pPr>
        <w:widowControl w:val="0"/>
        <w:numPr>
          <w:ilvl w:val="0"/>
          <w:numId w:val="0"/>
        </w:numPr>
        <w:jc w:val="center"/>
      </w:pPr>
    </w:p>
    <w:p w14:paraId="23145658">
      <w:pPr>
        <w:widowControl w:val="0"/>
        <w:numPr>
          <w:ilvl w:val="0"/>
          <w:numId w:val="0"/>
        </w:numPr>
        <w:jc w:val="center"/>
      </w:pPr>
    </w:p>
    <w:p w14:paraId="16E0D423">
      <w:pPr>
        <w:widowControl w:val="0"/>
        <w:numPr>
          <w:ilvl w:val="0"/>
          <w:numId w:val="0"/>
        </w:numPr>
        <w:jc w:val="center"/>
      </w:pPr>
    </w:p>
    <w:p w14:paraId="2A6F9DA7">
      <w:pPr>
        <w:widowControl w:val="0"/>
        <w:numPr>
          <w:ilvl w:val="0"/>
          <w:numId w:val="0"/>
        </w:numPr>
        <w:jc w:val="center"/>
      </w:pPr>
    </w:p>
    <w:p w14:paraId="4043B1EF">
      <w:pPr>
        <w:widowControl w:val="0"/>
        <w:numPr>
          <w:ilvl w:val="0"/>
          <w:numId w:val="0"/>
        </w:numPr>
        <w:jc w:val="center"/>
      </w:pPr>
    </w:p>
    <w:p w14:paraId="1B360470"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31C90BC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75680" cy="2857500"/>
            <wp:effectExtent l="0" t="0" r="7620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E0316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B69BED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3BD385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CD1108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A5FDE6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5119D9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231998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75A4ED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616AD8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52128E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960092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568F80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105265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151080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930759D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59145" cy="2832100"/>
            <wp:effectExtent l="0" t="0" r="8255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5B21B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1A72C16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3CCCADB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EFDC5EE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1D99725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4279DC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7A056CA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789457B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ADF51AB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A0830A4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80FAFC1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C1F676C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7E5C7CA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70491079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1161836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6382139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0080" cy="3016885"/>
            <wp:effectExtent l="0" t="0" r="7620" b="571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01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B5868A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3CCD9F7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DD7579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75C00CC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3118704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35514F3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ADC0C2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97C74FD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2405328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56C99FB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0030" cy="3653790"/>
            <wp:effectExtent l="0" t="0" r="1270" b="381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908513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94915DB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AED33A6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2E4BFA5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93803C8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74C6C46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7B49AD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88CAC06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61168F6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502D882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7B5F894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B80081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B25E14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59C3EDA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C41E8B2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7C0C9A0D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1CDFA7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48300" cy="1214755"/>
            <wp:effectExtent l="0" t="0" r="0" b="444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F740B0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71D64830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AC9EC20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E98C858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BDBC75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3D6E206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BD575D3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F12962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5.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某城镇人均耐用消费品指出、人均年可支配收入以及耐用消费品价格指数如下表所示。请建立多元回归模型，即Y与X1,X2的回归关系（可利用电脑矩阵计算）。</w:t>
      </w:r>
    </w:p>
    <w:p w14:paraId="094E8AC0">
      <w:pPr>
        <w:widowControl w:val="0"/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89145" cy="2212340"/>
            <wp:effectExtent l="0" t="0" r="8255" b="1016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95C85B">
      <w:pPr>
        <w:widowControl w:val="0"/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</w:p>
    <w:p w14:paraId="564856BA">
      <w:pPr>
        <w:widowControl w:val="0"/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</w:p>
    <w:p w14:paraId="51C0EED7">
      <w:pPr>
        <w:widowControl w:val="0"/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</w:p>
    <w:p w14:paraId="65EBB983">
      <w:pPr>
        <w:widowControl w:val="0"/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</w:p>
    <w:p w14:paraId="18F05684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DE8E8AE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8E27032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3912FE2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FBD22C0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EAD3B5E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6.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某医院收集患者数据，用于预测是否患糖尿病。请用ID3算法构建决策树：</w:t>
      </w:r>
    </w:p>
    <w:p w14:paraId="78F64E4C">
      <w:pPr>
        <w:keepNext w:val="0"/>
        <w:keepLines w:val="0"/>
        <w:widowControl/>
        <w:suppressLineNumbers w:val="0"/>
        <w:shd w:val="clear" w:fill="FFFFFF"/>
        <w:bidi w:val="0"/>
        <w:ind w:firstLine="240" w:firstLineChars="10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1.计算所有属性的信息增益，确定根节点</w:t>
      </w:r>
    </w:p>
    <w:p w14:paraId="00D85C3B">
      <w:pPr>
        <w:keepNext w:val="0"/>
        <w:keepLines w:val="0"/>
        <w:widowControl/>
        <w:suppressLineNumbers w:val="0"/>
        <w:shd w:val="clear" w:fill="FFFFFF"/>
        <w:bidi w:val="0"/>
        <w:ind w:left="0" w:firstLine="240" w:firstLineChars="10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2.画出最终决策树结构</w:t>
      </w:r>
    </w:p>
    <w:p w14:paraId="45E4A29C">
      <w:pPr>
        <w:keepNext w:val="0"/>
        <w:keepLines w:val="0"/>
        <w:widowControl/>
        <w:suppressLineNumbers w:val="0"/>
        <w:shd w:val="clear" w:fill="FFFFFF"/>
        <w:bidi w:val="0"/>
        <w:ind w:left="0" w:firstLine="240" w:firstLineChars="10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3.说明决策树模型的优缺点</w:t>
      </w:r>
    </w:p>
    <w:p w14:paraId="7D1DB47D">
      <w:pPr>
        <w:widowControl w:val="0"/>
        <w:numPr>
          <w:ilvl w:val="0"/>
          <w:numId w:val="0"/>
        </w:num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61080" cy="2451100"/>
            <wp:effectExtent l="0" t="0" r="7620" b="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595C27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192F3B4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3F154D7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55EB0E3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747B571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19221B5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3E3587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C44C5DB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145117D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2F6FDB1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715C025E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84EFCF1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2F1B5D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9245327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EC5AB7A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500AC0D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22E6840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0E49C7B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352A02F">
      <w:pPr>
        <w:widowControl w:val="0"/>
        <w:numPr>
          <w:ilvl w:val="0"/>
          <w:numId w:val="0"/>
        </w:numPr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7780" cy="3646805"/>
            <wp:effectExtent l="0" t="0" r="7620" b="1079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1AD7FD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FBB705E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CE77B5C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EDEF33E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1A25A33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684DE60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4B8C871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249CE3A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B56F7C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C1D050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714918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A10B6D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CB3D54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E4CAF0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721822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0BD26E9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 w14:paraId="3E867D02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 w14:paraId="604DDDFA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6.对于如下数据，考虑使用Ada boosting方法来训练 “是否出去玩”强分类器。每个弱分类器可考虑对单个属性的分类，比如对于“心情指数”这一属性，可考虑心情指数&gt;2和心情指数&lt;4两个方面。请问答下列问题：</w:t>
      </w:r>
    </w:p>
    <w:p w14:paraId="672EAD50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（1）Ada boosting在第一轮迭代中将会选择哪一个弱分类器？</w:t>
      </w:r>
    </w:p>
    <w:p w14:paraId="0C61F850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（2）第一轮迭代前与迭代后每个样本的权重是多少？</w:t>
      </w:r>
    </w:p>
    <w:p w14:paraId="039A92EC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（3）第二轮迭代选择的弱分类器是是哪一个？分类器权重是多少？</w:t>
      </w:r>
    </w:p>
    <w:p w14:paraId="6FAB228D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（4）写出三轮迭代后的强分类器的表达式（每个弱分类器可用字母替代）</w:t>
      </w:r>
    </w:p>
    <w:p w14:paraId="64C3F816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5400" cy="2078990"/>
            <wp:effectExtent l="0" t="0" r="0" b="381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1BFA3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D57239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0E7975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AB40AA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B888A9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E878AC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E4C441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9EBDCA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5B6B24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495ABC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B2D3F4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083B7F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A5D2CD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606040"/>
            <wp:effectExtent l="0" t="0" r="10160" b="10160"/>
            <wp:docPr id="15" name="图片 15" descr="103481745843571__6704542253668388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03481745843571__670454225366838839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3FE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763E64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9A4AF4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7CD0A2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446B4F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661C11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DFD7C3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7B3D23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8BBBCA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B2C7CF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819D40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391AD1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7E1444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05EB80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F708F6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6DC8A8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2F71C9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BED0AC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37F0FB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F62B1D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B80911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EB6AFD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5312B2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C5D9EB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442491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AFC12A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F5C5CF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5.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请问深度学习和传统的机器学习有什么区别？从数据大小、硬件要求、特征构建和解决问题方式等方面出发。</w:t>
      </w:r>
    </w:p>
    <w:p w14:paraId="1758FD8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36901B2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03BB416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290101E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5487242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3C2B8A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6B6591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187CB66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F7EF7C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C65B8D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31FCFDC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521FCD6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28E3626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2D6B830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6.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（1）请说明单层感知机为何无法模拟逻辑异或操作？</w:t>
      </w:r>
    </w:p>
    <w:p w14:paraId="5F2AFE13">
      <w:pPr>
        <w:widowControl w:val="0"/>
        <w:numPr>
          <w:ilvl w:val="0"/>
          <w:numId w:val="0"/>
        </w:numPr>
        <w:ind w:firstLine="240" w:firstLineChars="100"/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（2）请设计一个前馈神经网络，用于拟合异或函数。</w:t>
      </w:r>
    </w:p>
    <w:p w14:paraId="75B9F9E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7FE50CA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46AB6A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0E50256E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2C8DFBD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38FBD30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0182FC1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6F7D95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2F60DD47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2BEC4BEB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6CC4B89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67B76E2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22C2B6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135BD9A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7.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在前馈神经网络中，所有的参数能否被初始化为0？如果不能，能否全部被初始化为其他相同的值？为什么？</w:t>
      </w:r>
    </w:p>
    <w:p w14:paraId="7BFBE3D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14B8D9E6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37CB323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7C1D705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3F151F5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6F4BFD8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4FD88D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0D25F8D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0B3BE17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1DED7B1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4E5B817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 w14:paraId="2533B8FE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8.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利用链式法则，求损失函数L对w6和w12的偏导数：</w:t>
      </w:r>
    </w:p>
    <w:p w14:paraId="7E55F5C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4950" cy="2020570"/>
            <wp:effectExtent l="0" t="0" r="6350" b="1143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020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7179FE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05425" cy="2185670"/>
            <wp:effectExtent l="0" t="0" r="3175" b="1143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4500DB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6748C2D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89AEC4D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8FFD8A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7FFB223A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1845E29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08440D1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F8F76C7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14C7177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38642CE1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8A2CBD7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61C2FD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8120" cy="3602990"/>
            <wp:effectExtent l="0" t="0" r="5080" b="381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0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030B33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C02A081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1791F1E9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123705E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9FEB84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C785DB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E64A60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C09A876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F4C5A4B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88105" cy="3270250"/>
            <wp:effectExtent l="0" t="0" r="10795" b="63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DFD9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B5A302E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A848E1B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2AEA2F6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7EF1CC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CF07B9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6B50C4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419AB2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D6F1A6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48F515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r>
        <w:drawing>
          <wp:inline distT="0" distB="0" distL="114300" distR="114300">
            <wp:extent cx="3888105" cy="1989455"/>
            <wp:effectExtent l="0" t="0" r="10795" b="444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400808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70D755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767BC01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3A97E2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CAB76FB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18BAA0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4812E5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A9F523B"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888105" cy="3314065"/>
            <wp:effectExtent l="0" t="0" r="1079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4B05"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888105" cy="681355"/>
            <wp:effectExtent l="0" t="0" r="1079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69F6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80840" cy="1736725"/>
            <wp:effectExtent l="0" t="0" r="1016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70A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1835F4C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24448F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3CC887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CC3D44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89DC7F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F4E551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756B611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299741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2EB71A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30FB25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2D6E496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F010EFE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E2057C1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8AD18F6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D5B316B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88105" cy="4965700"/>
            <wp:effectExtent l="0" t="0" r="10795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AyMmNjYzEzMzI4YjU4Mjk0YTVlYTg2OTRiNjg5ODkifQ=="/>
  </w:docVars>
  <w:rsids>
    <w:rsidRoot w:val="00000000"/>
    <w:rsid w:val="002E01C1"/>
    <w:rsid w:val="02285609"/>
    <w:rsid w:val="039B791C"/>
    <w:rsid w:val="0449381C"/>
    <w:rsid w:val="04620439"/>
    <w:rsid w:val="093B4BC3"/>
    <w:rsid w:val="0C982640"/>
    <w:rsid w:val="0DA45B6C"/>
    <w:rsid w:val="13AF4D1D"/>
    <w:rsid w:val="19E31FE7"/>
    <w:rsid w:val="1C6E7E6B"/>
    <w:rsid w:val="1CD51C99"/>
    <w:rsid w:val="1D523103"/>
    <w:rsid w:val="1E18008F"/>
    <w:rsid w:val="22460F43"/>
    <w:rsid w:val="229075DE"/>
    <w:rsid w:val="230B235C"/>
    <w:rsid w:val="29F179E6"/>
    <w:rsid w:val="2BCF0AA4"/>
    <w:rsid w:val="2BF832AE"/>
    <w:rsid w:val="2C6A0BFA"/>
    <w:rsid w:val="2CEF2E84"/>
    <w:rsid w:val="2D053ED4"/>
    <w:rsid w:val="2EC2355E"/>
    <w:rsid w:val="2F0247C0"/>
    <w:rsid w:val="32A6358C"/>
    <w:rsid w:val="32AE78A0"/>
    <w:rsid w:val="33072028"/>
    <w:rsid w:val="33490893"/>
    <w:rsid w:val="39355ABC"/>
    <w:rsid w:val="3ECA59F7"/>
    <w:rsid w:val="45DE30BD"/>
    <w:rsid w:val="463B3875"/>
    <w:rsid w:val="471E5F4B"/>
    <w:rsid w:val="4A9449E8"/>
    <w:rsid w:val="4B6E0A3F"/>
    <w:rsid w:val="4C87457C"/>
    <w:rsid w:val="4CA12EBA"/>
    <w:rsid w:val="50762BB4"/>
    <w:rsid w:val="56325CFA"/>
    <w:rsid w:val="56B12842"/>
    <w:rsid w:val="573E7711"/>
    <w:rsid w:val="575051A4"/>
    <w:rsid w:val="586E227E"/>
    <w:rsid w:val="58EA490B"/>
    <w:rsid w:val="59995821"/>
    <w:rsid w:val="59C00335"/>
    <w:rsid w:val="5B2F1F99"/>
    <w:rsid w:val="5C550BA8"/>
    <w:rsid w:val="60C24C13"/>
    <w:rsid w:val="61291238"/>
    <w:rsid w:val="63844E4C"/>
    <w:rsid w:val="64373C6C"/>
    <w:rsid w:val="64637EB6"/>
    <w:rsid w:val="655A2999"/>
    <w:rsid w:val="69003081"/>
    <w:rsid w:val="6AF95A85"/>
    <w:rsid w:val="6DF64B98"/>
    <w:rsid w:val="73614861"/>
    <w:rsid w:val="7A044199"/>
    <w:rsid w:val="7D0B6E91"/>
    <w:rsid w:val="7D7540AC"/>
    <w:rsid w:val="7D822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755</Words>
  <Characters>814</Characters>
  <Lines>0</Lines>
  <Paragraphs>0</Paragraphs>
  <TotalTime>3</TotalTime>
  <ScaleCrop>false</ScaleCrop>
  <LinksUpToDate>false</LinksUpToDate>
  <CharactersWithSpaces>822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2025-06-08T06:59:00Z</dcterms:created>
  <dc:creator>15649</dc:creator>
  <cp:lastModifiedBy>言</cp:lastModifiedBy>
  <dcterms:modified xsi:type="dcterms:W3CDTF">2025-06-21T04:43:03Z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E1CC454A284F4C63B8121A0798F75E85_13</vt:lpwstr>
  </property>
  <property fmtid="{D5CDD505-2E9C-101B-9397-08002B2CF9AE}" pid="4" name="KSOTemplateDocerSaveRecord">
    <vt:lpwstr>eyJoZGlkIjoiY2I0ODQ3N2ZjMjc5YjdlMGM0NDQ2M2NhNzdiMWRjZDYiLCJ1c2VySWQiOiIxNTI4OTg3NzAwIn0=</vt:lpwstr>
  </property>
</Properties>
</file>